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2A" w:rsidRDefault="00851E2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51E2A" w:rsidRDefault="00851E2A">
      <w:pPr>
        <w:pStyle w:val="ConsPlusNormal"/>
        <w:jc w:val="both"/>
        <w:outlineLvl w:val="0"/>
      </w:pPr>
    </w:p>
    <w:p w:rsidR="00851E2A" w:rsidRDefault="00851E2A">
      <w:pPr>
        <w:pStyle w:val="ConsPlusNormal"/>
        <w:outlineLvl w:val="0"/>
      </w:pPr>
      <w:r>
        <w:t>Зарегистрировано в Минюсте России 5 октября 2017 г. N 48438</w:t>
      </w:r>
    </w:p>
    <w:p w:rsidR="00851E2A" w:rsidRDefault="00851E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51E2A" w:rsidRDefault="00851E2A">
      <w:pPr>
        <w:pStyle w:val="ConsPlusTitle"/>
        <w:jc w:val="center"/>
      </w:pPr>
    </w:p>
    <w:p w:rsidR="00851E2A" w:rsidRDefault="00851E2A">
      <w:pPr>
        <w:pStyle w:val="ConsPlusTitle"/>
        <w:jc w:val="center"/>
      </w:pPr>
      <w:r>
        <w:t>ПРИКАЗ</w:t>
      </w:r>
    </w:p>
    <w:p w:rsidR="00851E2A" w:rsidRDefault="00851E2A">
      <w:pPr>
        <w:pStyle w:val="ConsPlusTitle"/>
        <w:jc w:val="center"/>
      </w:pPr>
      <w:r>
        <w:t>от 19 сентября 2017 г. N 950</w:t>
      </w:r>
    </w:p>
    <w:p w:rsidR="00851E2A" w:rsidRDefault="00851E2A">
      <w:pPr>
        <w:pStyle w:val="ConsPlusTitle"/>
        <w:jc w:val="center"/>
      </w:pPr>
    </w:p>
    <w:p w:rsidR="00851E2A" w:rsidRDefault="00851E2A">
      <w:pPr>
        <w:pStyle w:val="ConsPlusTitle"/>
        <w:jc w:val="center"/>
      </w:pPr>
      <w:r>
        <w:t>ОБ УТВЕРЖДЕНИИ</w:t>
      </w:r>
    </w:p>
    <w:p w:rsidR="00851E2A" w:rsidRDefault="00851E2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51E2A" w:rsidRDefault="00851E2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51E2A" w:rsidRDefault="00851E2A">
      <w:pPr>
        <w:pStyle w:val="ConsPlusTitle"/>
        <w:jc w:val="center"/>
      </w:pPr>
      <w:r>
        <w:t>12.03.04 БИОТЕХНИЧЕСКИЕ СИСТЕМЫ И ТЕХНОЛОГИИ</w:t>
      </w:r>
    </w:p>
    <w:p w:rsidR="00851E2A" w:rsidRDefault="00851E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1E2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1E2A" w:rsidRDefault="00851E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1E2A" w:rsidRDefault="00851E2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12.03.04 Биотехнические системы и технологии (далее - стандарт).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12.03.04 Биотехнические системы и технологии (уровень бакалавриата), утвержденным приказом Министерства образования и науки Российской Федерации от 12 марта 2015 г. N 216 (зарегистрирован Министерством юстиции Российской Федерации 8 апреля 2015 г., регистрационный N 36769), прекращается 31 декабря 2018 года.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jc w:val="right"/>
      </w:pPr>
      <w:r>
        <w:t>Министр</w:t>
      </w:r>
    </w:p>
    <w:p w:rsidR="00851E2A" w:rsidRDefault="00851E2A">
      <w:pPr>
        <w:pStyle w:val="ConsPlusNormal"/>
        <w:jc w:val="right"/>
      </w:pPr>
      <w:r>
        <w:t>О.Ю.ВАСИЛЬЕВА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jc w:val="right"/>
        <w:outlineLvl w:val="0"/>
      </w:pPr>
      <w:r>
        <w:t>Приложение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jc w:val="right"/>
      </w:pPr>
      <w:r>
        <w:t>Утвержден</w:t>
      </w:r>
    </w:p>
    <w:p w:rsidR="00851E2A" w:rsidRDefault="00851E2A">
      <w:pPr>
        <w:pStyle w:val="ConsPlusNormal"/>
        <w:jc w:val="right"/>
      </w:pPr>
      <w:r>
        <w:t>приказом Министерства образования</w:t>
      </w:r>
    </w:p>
    <w:p w:rsidR="00851E2A" w:rsidRDefault="00851E2A">
      <w:pPr>
        <w:pStyle w:val="ConsPlusNormal"/>
        <w:jc w:val="right"/>
      </w:pPr>
      <w:r>
        <w:t>и науки Российской Федерации</w:t>
      </w:r>
    </w:p>
    <w:p w:rsidR="00851E2A" w:rsidRDefault="00851E2A">
      <w:pPr>
        <w:pStyle w:val="ConsPlusNormal"/>
        <w:jc w:val="right"/>
      </w:pPr>
      <w:r>
        <w:t>от 19 сентября 2017 г. N 950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851E2A" w:rsidRDefault="00851E2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51E2A" w:rsidRDefault="00851E2A">
      <w:pPr>
        <w:pStyle w:val="ConsPlusTitle"/>
        <w:jc w:val="center"/>
      </w:pPr>
      <w:r>
        <w:t>12.03.04 БИОТЕХНИЧЕСКИЕ СИСТЕМЫ И ТЕХНОЛОГИИ</w:t>
      </w:r>
    </w:p>
    <w:p w:rsidR="00851E2A" w:rsidRDefault="00851E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1E2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1E2A" w:rsidRDefault="00851E2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1E2A" w:rsidRDefault="00851E2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  <w:outlineLvl w:val="1"/>
      </w:pPr>
      <w:r>
        <w:t>I. Общие положения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12.03.04 Биотехнические системы и технологии (далее соответственно - программа бакалавриата, направление подготовки).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1.7. Программа бакалавриата реализуется на государственном языке Российской </w:t>
      </w:r>
      <w:r>
        <w:lastRenderedPageBreak/>
        <w:t>Федерации, если иное не определено локальным нормативным актом Организации &lt;1&gt;.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51E2A" w:rsidRDefault="00851E2A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851E2A" w:rsidRDefault="00851E2A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26 Химическое, химико-технологическое производство (в сфере разработки, проектирования, производства и эксплуатации технических систем, в структуру которых включены любые живые объекты и которые связаны с контролем и управлением состояния живых систем, обеспечением их жизнедеятельности);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проектно-конструкторских разработок, постпродажного обслуживания и сервиса биотехнических систем и технологий);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сфера биотехнических систем и технологий.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51E2A" w:rsidRDefault="00851E2A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производственно-технологический.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51E2A" w:rsidRDefault="00851E2A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51E2A" w:rsidRDefault="00851E2A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51E2A" w:rsidRDefault="00851E2A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851E2A" w:rsidRDefault="00851E2A">
      <w:pPr>
        <w:pStyle w:val="ConsPlusNormal"/>
        <w:jc w:val="center"/>
      </w:pPr>
    </w:p>
    <w:p w:rsidR="00851E2A" w:rsidRDefault="00851E2A">
      <w:pPr>
        <w:pStyle w:val="ConsPlusNormal"/>
        <w:jc w:val="right"/>
      </w:pPr>
      <w:r>
        <w:t>Таблица</w:t>
      </w:r>
    </w:p>
    <w:p w:rsidR="00851E2A" w:rsidRDefault="00851E2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4139"/>
        <w:gridCol w:w="3458"/>
      </w:tblGrid>
      <w:tr w:rsidR="00851E2A">
        <w:tc>
          <w:tcPr>
            <w:tcW w:w="5579" w:type="dxa"/>
            <w:gridSpan w:val="2"/>
          </w:tcPr>
          <w:p w:rsidR="00851E2A" w:rsidRDefault="00851E2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851E2A" w:rsidRDefault="00851E2A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51E2A">
        <w:tc>
          <w:tcPr>
            <w:tcW w:w="1440" w:type="dxa"/>
          </w:tcPr>
          <w:p w:rsidR="00851E2A" w:rsidRDefault="00851E2A">
            <w:pPr>
              <w:pStyle w:val="ConsPlusNormal"/>
              <w:jc w:val="center"/>
            </w:pPr>
            <w:bookmarkStart w:id="5" w:name="P97"/>
            <w:bookmarkEnd w:id="5"/>
            <w:r>
              <w:t>Блок 1</w:t>
            </w:r>
          </w:p>
        </w:tc>
        <w:tc>
          <w:tcPr>
            <w:tcW w:w="4139" w:type="dxa"/>
          </w:tcPr>
          <w:p w:rsidR="00851E2A" w:rsidRDefault="00851E2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851E2A" w:rsidRDefault="00851E2A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851E2A">
        <w:tc>
          <w:tcPr>
            <w:tcW w:w="1440" w:type="dxa"/>
          </w:tcPr>
          <w:p w:rsidR="00851E2A" w:rsidRDefault="00851E2A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139" w:type="dxa"/>
          </w:tcPr>
          <w:p w:rsidR="00851E2A" w:rsidRDefault="00851E2A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851E2A" w:rsidRDefault="00851E2A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851E2A">
        <w:tc>
          <w:tcPr>
            <w:tcW w:w="1440" w:type="dxa"/>
          </w:tcPr>
          <w:p w:rsidR="00851E2A" w:rsidRDefault="00851E2A">
            <w:pPr>
              <w:pStyle w:val="ConsPlusNormal"/>
              <w:jc w:val="center"/>
            </w:pPr>
            <w:bookmarkStart w:id="7" w:name="P103"/>
            <w:bookmarkEnd w:id="7"/>
            <w:r>
              <w:t>Блок 3</w:t>
            </w:r>
          </w:p>
        </w:tc>
        <w:tc>
          <w:tcPr>
            <w:tcW w:w="4139" w:type="dxa"/>
          </w:tcPr>
          <w:p w:rsidR="00851E2A" w:rsidRDefault="00851E2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851E2A" w:rsidRDefault="00851E2A">
            <w:pPr>
              <w:pStyle w:val="ConsPlusNormal"/>
              <w:jc w:val="center"/>
            </w:pPr>
            <w:r>
              <w:t>6 - 9</w:t>
            </w:r>
          </w:p>
        </w:tc>
      </w:tr>
      <w:tr w:rsidR="00851E2A">
        <w:tc>
          <w:tcPr>
            <w:tcW w:w="5579" w:type="dxa"/>
            <w:gridSpan w:val="2"/>
          </w:tcPr>
          <w:p w:rsidR="00851E2A" w:rsidRDefault="00851E2A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851E2A" w:rsidRDefault="00851E2A">
            <w:pPr>
              <w:pStyle w:val="ConsPlusNormal"/>
              <w:jc w:val="center"/>
            </w:pPr>
            <w:r>
              <w:t>240</w:t>
            </w:r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bookmarkStart w:id="8" w:name="P109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51E2A" w:rsidRDefault="00851E2A">
      <w:pPr>
        <w:pStyle w:val="ConsPlusNormal"/>
        <w:spacing w:before="220"/>
        <w:ind w:firstLine="540"/>
        <w:jc w:val="both"/>
      </w:pPr>
      <w:bookmarkStart w:id="9" w:name="P114"/>
      <w:bookmarkEnd w:id="9"/>
      <w:r>
        <w:t xml:space="preserve">2.4.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производственно-технологическая;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lastRenderedPageBreak/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4" w:history="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51E2A" w:rsidRDefault="00851E2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851E2A" w:rsidRDefault="00851E2A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51E2A" w:rsidRDefault="00851E2A">
      <w:pPr>
        <w:pStyle w:val="ConsPlusTitle"/>
        <w:jc w:val="center"/>
      </w:pPr>
      <w:r>
        <w:lastRenderedPageBreak/>
        <w:t>программы бакалавриата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851E2A" w:rsidRDefault="00851E2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851E2A">
        <w:tc>
          <w:tcPr>
            <w:tcW w:w="2778" w:type="dxa"/>
          </w:tcPr>
          <w:p w:rsidR="00851E2A" w:rsidRDefault="00851E2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51E2A">
        <w:tc>
          <w:tcPr>
            <w:tcW w:w="2778" w:type="dxa"/>
            <w:vMerge w:val="restart"/>
            <w:vAlign w:val="center"/>
          </w:tcPr>
          <w:p w:rsidR="00851E2A" w:rsidRDefault="00851E2A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51E2A">
        <w:tc>
          <w:tcPr>
            <w:tcW w:w="2778" w:type="dxa"/>
            <w:vMerge/>
          </w:tcPr>
          <w:p w:rsidR="00851E2A" w:rsidRDefault="00851E2A"/>
        </w:tc>
        <w:tc>
          <w:tcPr>
            <w:tcW w:w="6293" w:type="dxa"/>
          </w:tcPr>
          <w:p w:rsidR="00851E2A" w:rsidRDefault="00851E2A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51E2A">
        <w:tc>
          <w:tcPr>
            <w:tcW w:w="2778" w:type="dxa"/>
            <w:vAlign w:val="center"/>
          </w:tcPr>
          <w:p w:rsidR="00851E2A" w:rsidRDefault="00851E2A">
            <w:pPr>
              <w:pStyle w:val="ConsPlusNormal"/>
              <w:jc w:val="both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851E2A" w:rsidRDefault="00851E2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851E2A">
        <w:tc>
          <w:tcPr>
            <w:tcW w:w="2835" w:type="dxa"/>
          </w:tcPr>
          <w:p w:rsidR="00851E2A" w:rsidRDefault="00851E2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851E2A" w:rsidRDefault="00851E2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51E2A">
        <w:tc>
          <w:tcPr>
            <w:tcW w:w="2835" w:type="dxa"/>
            <w:vMerge w:val="restart"/>
            <w:vAlign w:val="center"/>
          </w:tcPr>
          <w:p w:rsidR="00851E2A" w:rsidRDefault="00851E2A">
            <w:pPr>
              <w:pStyle w:val="ConsPlusNormal"/>
            </w:pPr>
            <w:r>
              <w:t>Инженерный анализ и проектирование</w:t>
            </w:r>
          </w:p>
        </w:tc>
        <w:tc>
          <w:tcPr>
            <w:tcW w:w="6236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естественнонаучные и общеинженерные знания, методы математического анализа и </w:t>
            </w:r>
            <w:r>
              <w:lastRenderedPageBreak/>
              <w:t>моделирования в инженерной деятельности, связанной с разработкой, проектированием, конструированием, технологиями производства и эксплуатации биотехнических систем</w:t>
            </w:r>
          </w:p>
        </w:tc>
      </w:tr>
      <w:tr w:rsidR="00851E2A">
        <w:tc>
          <w:tcPr>
            <w:tcW w:w="2835" w:type="dxa"/>
            <w:vMerge/>
          </w:tcPr>
          <w:p w:rsidR="00851E2A" w:rsidRDefault="00851E2A"/>
        </w:tc>
        <w:tc>
          <w:tcPr>
            <w:tcW w:w="6236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профессиональную деятельность с учетом экономических, экологических, интеллектуально правовых, социальных и других ограничений на всех этапах жизненного цикла технических объектов и процессов</w:t>
            </w:r>
          </w:p>
        </w:tc>
      </w:tr>
      <w:tr w:rsidR="00851E2A">
        <w:tc>
          <w:tcPr>
            <w:tcW w:w="2835" w:type="dxa"/>
            <w:vAlign w:val="center"/>
          </w:tcPr>
          <w:p w:rsidR="00851E2A" w:rsidRDefault="00851E2A">
            <w:pPr>
              <w:pStyle w:val="ConsPlusNormal"/>
            </w:pPr>
            <w:r>
              <w:t>Научные исследования</w:t>
            </w:r>
          </w:p>
        </w:tc>
        <w:tc>
          <w:tcPr>
            <w:tcW w:w="6236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проводить экспериментальные исследования и измерения, обрабатывать и представлять полученные данные с учетом специфики биотехнических систем и технологий</w:t>
            </w:r>
          </w:p>
        </w:tc>
      </w:tr>
      <w:tr w:rsidR="00851E2A">
        <w:tc>
          <w:tcPr>
            <w:tcW w:w="2835" w:type="dxa"/>
            <w:vAlign w:val="center"/>
          </w:tcPr>
          <w:p w:rsidR="00851E2A" w:rsidRDefault="00851E2A">
            <w:pPr>
              <w:pStyle w:val="ConsPlusNormal"/>
            </w:pPr>
            <w:r>
              <w:t>Использование информационных технологий</w:t>
            </w:r>
          </w:p>
        </w:tc>
        <w:tc>
          <w:tcPr>
            <w:tcW w:w="6236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современные информационные технологии и программное обеспечение при решении задач профессиональной деятельности, соблюдая требования информационной безопасности</w:t>
            </w:r>
          </w:p>
        </w:tc>
      </w:tr>
      <w:tr w:rsidR="00851E2A">
        <w:tc>
          <w:tcPr>
            <w:tcW w:w="2835" w:type="dxa"/>
            <w:vAlign w:val="center"/>
          </w:tcPr>
          <w:p w:rsidR="00851E2A" w:rsidRDefault="00851E2A">
            <w:pPr>
              <w:pStyle w:val="ConsPlusNormal"/>
            </w:pPr>
            <w:r>
              <w:t>Разработка технической документации</w:t>
            </w:r>
          </w:p>
        </w:tc>
        <w:tc>
          <w:tcPr>
            <w:tcW w:w="6236" w:type="dxa"/>
          </w:tcPr>
          <w:p w:rsidR="00851E2A" w:rsidRDefault="00851E2A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разработке текстовой, проектной и конструкторской документации в соответствии с нормативными требованиями</w:t>
            </w:r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51E2A" w:rsidRDefault="00851E2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lastRenderedPageBreak/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51E2A" w:rsidRDefault="00851E2A">
      <w:pPr>
        <w:pStyle w:val="ConsPlusNormal"/>
        <w:jc w:val="both"/>
      </w:pPr>
    </w:p>
    <w:p w:rsidR="00851E2A" w:rsidRDefault="00851E2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51E2A" w:rsidRDefault="00851E2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51E2A" w:rsidRDefault="00851E2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lastRenderedPageBreak/>
        <w:t>Электронная информационно-образовательная среда Организации должна обеспечивать: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</w:t>
      </w:r>
      <w:r>
        <w:lastRenderedPageBreak/>
        <w:t>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851E2A" w:rsidRDefault="00851E2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51E2A" w:rsidRDefault="00851E2A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jc w:val="right"/>
        <w:outlineLvl w:val="1"/>
      </w:pPr>
      <w:r>
        <w:t>Приложение</w:t>
      </w:r>
    </w:p>
    <w:p w:rsidR="00851E2A" w:rsidRDefault="00851E2A">
      <w:pPr>
        <w:pStyle w:val="ConsPlusNormal"/>
        <w:jc w:val="right"/>
      </w:pPr>
      <w:r>
        <w:lastRenderedPageBreak/>
        <w:t>к федеральному государственному</w:t>
      </w:r>
    </w:p>
    <w:p w:rsidR="00851E2A" w:rsidRDefault="00851E2A">
      <w:pPr>
        <w:pStyle w:val="ConsPlusNormal"/>
        <w:jc w:val="right"/>
      </w:pPr>
      <w:r>
        <w:t>образовательному стандарту</w:t>
      </w:r>
    </w:p>
    <w:p w:rsidR="00851E2A" w:rsidRDefault="00851E2A">
      <w:pPr>
        <w:pStyle w:val="ConsPlusNormal"/>
        <w:jc w:val="right"/>
      </w:pPr>
      <w:r>
        <w:t>высшего образования - бакалавриат</w:t>
      </w:r>
    </w:p>
    <w:p w:rsidR="00851E2A" w:rsidRDefault="00851E2A">
      <w:pPr>
        <w:pStyle w:val="ConsPlusNormal"/>
        <w:jc w:val="right"/>
      </w:pPr>
      <w:r>
        <w:t>по направлению подготовки 12.03.04</w:t>
      </w:r>
    </w:p>
    <w:p w:rsidR="00851E2A" w:rsidRDefault="00851E2A">
      <w:pPr>
        <w:pStyle w:val="ConsPlusNormal"/>
        <w:jc w:val="right"/>
      </w:pPr>
      <w:r>
        <w:t>Биотехнические системы и технологии,</w:t>
      </w:r>
    </w:p>
    <w:p w:rsidR="00851E2A" w:rsidRDefault="00851E2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851E2A" w:rsidRDefault="00851E2A">
      <w:pPr>
        <w:pStyle w:val="ConsPlusNormal"/>
        <w:jc w:val="right"/>
      </w:pPr>
      <w:r>
        <w:t>Министерства образования и науки</w:t>
      </w:r>
    </w:p>
    <w:p w:rsidR="00851E2A" w:rsidRDefault="00851E2A">
      <w:pPr>
        <w:pStyle w:val="ConsPlusNormal"/>
        <w:jc w:val="right"/>
      </w:pPr>
      <w:r>
        <w:t>Российской Федерации</w:t>
      </w:r>
    </w:p>
    <w:p w:rsidR="00851E2A" w:rsidRDefault="00851E2A">
      <w:pPr>
        <w:pStyle w:val="ConsPlusNormal"/>
        <w:jc w:val="right"/>
      </w:pPr>
      <w:r>
        <w:t>от 19 сентября 2017 г. N 950</w:t>
      </w: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Title"/>
        <w:jc w:val="center"/>
      </w:pPr>
      <w:bookmarkStart w:id="10" w:name="P266"/>
      <w:bookmarkEnd w:id="10"/>
      <w:r>
        <w:t>ПЕРЕЧЕНЬ</w:t>
      </w:r>
    </w:p>
    <w:p w:rsidR="00851E2A" w:rsidRDefault="00851E2A">
      <w:pPr>
        <w:pStyle w:val="ConsPlusTitle"/>
        <w:jc w:val="center"/>
      </w:pPr>
      <w:r>
        <w:t>ПРОФЕССИОНАЛЬНЫХ СТАНДАРТОВ, СООТВЕТСТВУЮЩИХ</w:t>
      </w:r>
    </w:p>
    <w:p w:rsidR="00851E2A" w:rsidRDefault="00851E2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51E2A" w:rsidRDefault="00851E2A">
      <w:pPr>
        <w:pStyle w:val="ConsPlusTitle"/>
        <w:jc w:val="center"/>
      </w:pPr>
      <w:r>
        <w:t>ПРОГРАММУ БАКАЛАВРИАТА ПО НАПРАВЛЕНИЮ ПОДГОТОВКИ</w:t>
      </w:r>
    </w:p>
    <w:p w:rsidR="00851E2A" w:rsidRDefault="00851E2A">
      <w:pPr>
        <w:pStyle w:val="ConsPlusTitle"/>
        <w:jc w:val="center"/>
      </w:pPr>
      <w:r>
        <w:t>12.03.04 БИОТЕХНИЧЕСКИЕ СИСТЕМЫ И ТЕХНОЛОГИИ</w:t>
      </w:r>
    </w:p>
    <w:p w:rsidR="00851E2A" w:rsidRDefault="00851E2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6350"/>
      </w:tblGrid>
      <w:tr w:rsidR="00851E2A">
        <w:tc>
          <w:tcPr>
            <w:tcW w:w="624" w:type="dxa"/>
          </w:tcPr>
          <w:p w:rsidR="00851E2A" w:rsidRDefault="00851E2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851E2A" w:rsidRDefault="00851E2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851E2A" w:rsidRDefault="00851E2A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51E2A">
        <w:tc>
          <w:tcPr>
            <w:tcW w:w="9072" w:type="dxa"/>
            <w:gridSpan w:val="3"/>
          </w:tcPr>
          <w:p w:rsidR="00851E2A" w:rsidRDefault="00851E2A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851E2A">
        <w:tc>
          <w:tcPr>
            <w:tcW w:w="624" w:type="dxa"/>
            <w:vAlign w:val="center"/>
          </w:tcPr>
          <w:p w:rsidR="00851E2A" w:rsidRDefault="00851E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851E2A" w:rsidRDefault="00851E2A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350" w:type="dxa"/>
          </w:tcPr>
          <w:p w:rsidR="00851E2A" w:rsidRDefault="00851E2A">
            <w:pPr>
              <w:pStyle w:val="ConsPlusNormal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851E2A">
        <w:tc>
          <w:tcPr>
            <w:tcW w:w="9072" w:type="dxa"/>
            <w:gridSpan w:val="3"/>
          </w:tcPr>
          <w:p w:rsidR="00851E2A" w:rsidRDefault="00851E2A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851E2A">
        <w:tc>
          <w:tcPr>
            <w:tcW w:w="624" w:type="dxa"/>
            <w:vAlign w:val="center"/>
          </w:tcPr>
          <w:p w:rsidR="00851E2A" w:rsidRDefault="00851E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851E2A" w:rsidRDefault="00851E2A">
            <w:pPr>
              <w:pStyle w:val="ConsPlusNormal"/>
              <w:jc w:val="center"/>
            </w:pPr>
            <w:r>
              <w:t>40.053</w:t>
            </w:r>
          </w:p>
        </w:tc>
        <w:tc>
          <w:tcPr>
            <w:tcW w:w="6350" w:type="dxa"/>
          </w:tcPr>
          <w:p w:rsidR="00851E2A" w:rsidRDefault="00851E2A">
            <w:pPr>
              <w:pStyle w:val="ConsPlusNormal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постпродажного обслуживания и сервиса", утвержденный приказом Министерства труда и социальной защиты Российской Федерации от 31 октября 2014 г. N 864н (зарегистрирован Министерством юстиции Российской Федерации 24 ноября 2014 г., регистрационный N 34867)</w:t>
            </w:r>
          </w:p>
        </w:tc>
      </w:tr>
    </w:tbl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ind w:firstLine="540"/>
        <w:jc w:val="both"/>
      </w:pPr>
    </w:p>
    <w:p w:rsidR="00851E2A" w:rsidRDefault="00851E2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176D" w:rsidRDefault="00DB176D">
      <w:bookmarkStart w:id="11" w:name="_GoBack"/>
      <w:bookmarkEnd w:id="11"/>
    </w:p>
    <w:sectPr w:rsidR="00DB176D" w:rsidSect="0095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2A"/>
    <w:rsid w:val="00851E2A"/>
    <w:rsid w:val="00DB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1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1E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1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1E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240E15549C330D686307DE5B8FEE84EDA9E5BCD899D80345D8384D32186E5AE38D648A55562EFEAD45A45CC7D510E89CC19F0A140CD67Ci2lBF" TargetMode="External"/><Relationship Id="rId13" Type="http://schemas.openxmlformats.org/officeDocument/2006/relationships/hyperlink" Target="consultantplus://offline/ref=71240E15549C330D686307DE5B8FEE84EFA9E4BED992D80345D8384D32186E5AE38D648A555626F9AB45A45CC7D510E89CC19F0A140CD67Ci2lBF" TargetMode="External"/><Relationship Id="rId18" Type="http://schemas.openxmlformats.org/officeDocument/2006/relationships/hyperlink" Target="consultantplus://offline/ref=71240E15549C330D686307DE5B8FEE84EFA9E4BED992D80345D8384D32186E5AE38D648A555626F9A045A45CC7D510E89CC19F0A140CD67Ci2lB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1240E15549C330D686307DE5B8FEE84EFA9EEBCD597D80345D8384D32186E5AE38D648A555627FBAE45A45CC7D510E89CC19F0A140CD67Ci2lBF" TargetMode="External"/><Relationship Id="rId7" Type="http://schemas.openxmlformats.org/officeDocument/2006/relationships/hyperlink" Target="consultantplus://offline/ref=71240E15549C330D686307DE5B8FEE84EEA6EABAD098D80345D8384D32186E5AE38D648A55562EFBAB45A45CC7D510E89CC19F0A140CD67Ci2lBF" TargetMode="External"/><Relationship Id="rId12" Type="http://schemas.openxmlformats.org/officeDocument/2006/relationships/hyperlink" Target="consultantplus://offline/ref=71240E15549C330D686307DE5B8FEE84EFA9E4BED992D80345D8384D32186E5AE38D648A555626F9A945A45CC7D510E89CC19F0A140CD67Ci2lBF" TargetMode="External"/><Relationship Id="rId17" Type="http://schemas.openxmlformats.org/officeDocument/2006/relationships/hyperlink" Target="consultantplus://offline/ref=71240E15549C330D686307DE5B8FEE84EFA9E4BED992D80345D8384D32186E5AE38D648A555626F9A145A45CC7D510E89CC19F0A140CD67Ci2lBF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1240E15549C330D686307DE5B8FEE84EDAAEBB5D690D80345D8384D32186E5AF18D3C86575030FFAA50F20D81i8l1F" TargetMode="External"/><Relationship Id="rId20" Type="http://schemas.openxmlformats.org/officeDocument/2006/relationships/hyperlink" Target="consultantplus://offline/ref=71240E15549C330D686307DE5B8FEE84EFA9EEBDD290D80345D8384D32186E5AF18D3C86575030FFAA50F20D81i8l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240E15549C330D686307DE5B8FEE84EFA9E4BED992D80345D8384D32186E5AE38D648A555626FAA145A45CC7D510E89CC19F0A140CD67Ci2lBF" TargetMode="External"/><Relationship Id="rId11" Type="http://schemas.openxmlformats.org/officeDocument/2006/relationships/hyperlink" Target="consultantplus://offline/ref=71240E15549C330D686307DE5B8FEE84EEAFE9BBD390D80345D8384D32186E5AE38D648A55562EFBAE45A45CC7D510E89CC19F0A140CD67Ci2lBF" TargetMode="External"/><Relationship Id="rId24" Type="http://schemas.openxmlformats.org/officeDocument/2006/relationships/hyperlink" Target="consultantplus://offline/ref=71240E15549C330D686307DE5B8FEE84EDACEBBAD597D80345D8384D32186E5AE38D648A55562EFEA945A45CC7D510E89CC19F0A140CD67Ci2lB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1240E15549C330D686307DE5B8FEE84EFA9E4BED992D80345D8384D32186E5AE38D648A555626F9AD45A45CC7D510E89CC19F0A140CD67Ci2lBF" TargetMode="External"/><Relationship Id="rId23" Type="http://schemas.openxmlformats.org/officeDocument/2006/relationships/hyperlink" Target="consultantplus://offline/ref=71240E15549C330D686307DE5B8FEE84EDA7EEB4D291D80345D8384D32186E5AE38D648A55562EFFA045A45CC7D510E89CC19F0A140CD67Ci2lBF" TargetMode="External"/><Relationship Id="rId10" Type="http://schemas.openxmlformats.org/officeDocument/2006/relationships/hyperlink" Target="consultantplus://offline/ref=71240E15549C330D686307DE5B8FEE84EFA9EABFD793D80345D8384D32186E5AE38D648A55562CFBA045A45CC7D510E89CC19F0A140CD67Ci2lBF" TargetMode="External"/><Relationship Id="rId19" Type="http://schemas.openxmlformats.org/officeDocument/2006/relationships/hyperlink" Target="consultantplus://offline/ref=71240E15549C330D686307DE5B8FEE84EFA9E5B5D693D80345D8384D32186E5AF18D3C86575030FFAA50F20D81i8l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240E15549C330D686307DE5B8FEE84EFA9E4BED992D80345D8384D32186E5AE38D648A555626FAA145A45CC7D510E89CC19F0A140CD67Ci2lBF" TargetMode="External"/><Relationship Id="rId14" Type="http://schemas.openxmlformats.org/officeDocument/2006/relationships/hyperlink" Target="consultantplus://offline/ref=71240E15549C330D686307DE5B8FEE84EEAFE9BBD390D80345D8384D32186E5AE38D648A55562EFFAF45A45CC7D510E89CC19F0A140CD67Ci2lBF" TargetMode="External"/><Relationship Id="rId22" Type="http://schemas.openxmlformats.org/officeDocument/2006/relationships/hyperlink" Target="consultantplus://offline/ref=71240E15549C330D686307DE5B8FEE84EFA9E4BED992D80345D8384D32186E5AE38D648A555626F8A845A45CC7D510E89CC19F0A140CD67Ci2l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5539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2021-03-26T05:37:00Z</dcterms:created>
  <dcterms:modified xsi:type="dcterms:W3CDTF">2021-03-26T05:38:00Z</dcterms:modified>
</cp:coreProperties>
</file>